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56" w:rsidRDefault="00333DD4" w:rsidP="005C3E56">
      <w:pPr>
        <w:tabs>
          <w:tab w:val="right" w:pos="9639"/>
        </w:tabs>
        <w:jc w:val="center"/>
        <w:rPr>
          <w:b/>
          <w:sz w:val="28"/>
          <w:szCs w:val="28"/>
        </w:rPr>
      </w:pPr>
      <w:r w:rsidRPr="00333DD4">
        <w:rPr>
          <w:b/>
          <w:sz w:val="28"/>
          <w:szCs w:val="28"/>
        </w:rPr>
        <w:t xml:space="preserve">Розрахунок </w:t>
      </w:r>
      <w:r w:rsidR="005C3E56">
        <w:rPr>
          <w:b/>
          <w:sz w:val="28"/>
          <w:szCs w:val="28"/>
        </w:rPr>
        <w:t xml:space="preserve">встановлення вуличного спортивно-тренажерного </w:t>
      </w:r>
    </w:p>
    <w:p w:rsidR="00E744C5" w:rsidRDefault="005C3E56" w:rsidP="005C3E56">
      <w:pPr>
        <w:tabs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майданчика на стадіоні «Локомотив»</w:t>
      </w:r>
    </w:p>
    <w:p w:rsidR="005C3E56" w:rsidRDefault="005C3E56" w:rsidP="005C3E56">
      <w:pPr>
        <w:tabs>
          <w:tab w:val="right" w:pos="9639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3762"/>
        <w:gridCol w:w="1559"/>
        <w:gridCol w:w="1764"/>
        <w:gridCol w:w="1548"/>
      </w:tblGrid>
      <w:tr w:rsidR="005C3E56" w:rsidTr="00A40922">
        <w:trPr>
          <w:trHeight w:val="227"/>
        </w:trPr>
        <w:tc>
          <w:tcPr>
            <w:tcW w:w="4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762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76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A4FF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Вартість,</w:t>
            </w:r>
          </w:p>
          <w:p w:rsidR="005C3E56" w:rsidRPr="005A4FF2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A4FF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3762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B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FD0B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ПКД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764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FD0B8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Важільна тяга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9900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9900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3.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FD0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Гребний тренажер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5700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5700</w:t>
            </w:r>
          </w:p>
        </w:tc>
      </w:tr>
      <w:tr w:rsidR="005C3E56" w:rsidTr="00A40922">
        <w:trPr>
          <w:trHeight w:val="31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4.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Жим від грудей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12000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5.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Жим ногами горизонтальний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7200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7200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Орбітрек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5300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5300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649A7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1649A7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Повітряний ходок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228DC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649A7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8.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7044FC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Тяга зверху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228DC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649A7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7044FC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Хос</w:t>
            </w:r>
            <w:proofErr w:type="spellEnd"/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райдер</w:t>
            </w:r>
            <w:proofErr w:type="spellEnd"/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228DC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649A7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7044FC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Повітряне обертання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228DC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46C6F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7044FC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Степпер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228DC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46C6F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7044FC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Твістер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228DC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46C6F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13.</w:t>
            </w:r>
          </w:p>
        </w:tc>
        <w:tc>
          <w:tcPr>
            <w:tcW w:w="3762" w:type="dxa"/>
            <w:tcBorders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Упор для преса 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5300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5300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46C6F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14.</w:t>
            </w:r>
          </w:p>
        </w:tc>
        <w:tc>
          <w:tcPr>
            <w:tcW w:w="3762" w:type="dxa"/>
            <w:tcBorders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7044FC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Лавка для пресу 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4500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4500</w:t>
            </w:r>
          </w:p>
        </w:tc>
      </w:tr>
      <w:tr w:rsidR="005C3E56" w:rsidTr="00A40922">
        <w:trPr>
          <w:trHeight w:val="378"/>
        </w:trPr>
        <w:tc>
          <w:tcPr>
            <w:tcW w:w="491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46C6F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15.</w:t>
            </w:r>
          </w:p>
        </w:tc>
        <w:tc>
          <w:tcPr>
            <w:tcW w:w="3762" w:type="dxa"/>
            <w:tcBorders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7044FC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Вішалка грибок 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8000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8000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46C6F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16.</w:t>
            </w:r>
          </w:p>
        </w:tc>
        <w:tc>
          <w:tcPr>
            <w:tcW w:w="3762" w:type="dxa"/>
            <w:tcBorders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7044FC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Встановлення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40000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046C6F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17.</w:t>
            </w:r>
          </w:p>
        </w:tc>
        <w:tc>
          <w:tcPr>
            <w:tcW w:w="3762" w:type="dxa"/>
            <w:tcBorders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7044FC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Покриття майданчика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3300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3300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5A4FF2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18.</w:t>
            </w:r>
          </w:p>
        </w:tc>
        <w:tc>
          <w:tcPr>
            <w:tcW w:w="3762" w:type="dxa"/>
            <w:tcBorders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7044FC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Непередбачені витрати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Pr="005A4FF2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174E4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20 000</w:t>
            </w:r>
          </w:p>
        </w:tc>
      </w:tr>
      <w:tr w:rsidR="005C3E56" w:rsidTr="00A40922">
        <w:trPr>
          <w:trHeight w:val="227"/>
        </w:trPr>
        <w:tc>
          <w:tcPr>
            <w:tcW w:w="491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19.</w:t>
            </w:r>
          </w:p>
        </w:tc>
        <w:tc>
          <w:tcPr>
            <w:tcW w:w="3762" w:type="dxa"/>
            <w:tcBorders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C3E56" w:rsidRPr="005A4FF2" w:rsidRDefault="005C3E56" w:rsidP="00A40922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Інфляційні витрати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10 000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10 000</w:t>
            </w:r>
          </w:p>
        </w:tc>
      </w:tr>
      <w:tr w:rsidR="005C3E56" w:rsidTr="00A40922">
        <w:trPr>
          <w:trHeight w:val="227"/>
        </w:trPr>
        <w:tc>
          <w:tcPr>
            <w:tcW w:w="4253" w:type="dxa"/>
            <w:gridSpan w:val="2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5C3E56" w:rsidRDefault="005C3E56" w:rsidP="00A40922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487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C3E56" w:rsidRPr="00751E18" w:rsidRDefault="005C3E56" w:rsidP="00A40922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51E1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179 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</w:t>
            </w:r>
            <w:r w:rsidRPr="00751E1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00 гривень</w:t>
            </w:r>
          </w:p>
        </w:tc>
      </w:tr>
    </w:tbl>
    <w:p w:rsidR="005C3E56" w:rsidRPr="005C3E56" w:rsidRDefault="005C3E56" w:rsidP="005C3E56">
      <w:pPr>
        <w:tabs>
          <w:tab w:val="right" w:pos="9639"/>
        </w:tabs>
        <w:jc w:val="center"/>
        <w:rPr>
          <w:sz w:val="28"/>
          <w:szCs w:val="28"/>
        </w:rPr>
      </w:pPr>
    </w:p>
    <w:sectPr w:rsidR="005C3E56" w:rsidRPr="005C3E56" w:rsidSect="00E74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B3F7A"/>
    <w:rsid w:val="00333DD4"/>
    <w:rsid w:val="005C3E56"/>
    <w:rsid w:val="0063409C"/>
    <w:rsid w:val="00CD394E"/>
    <w:rsid w:val="00DB3F7A"/>
    <w:rsid w:val="00E744C5"/>
    <w:rsid w:val="00F6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B3F7A"/>
    <w:pPr>
      <w:suppressAutoHyphens/>
      <w:spacing w:after="0"/>
    </w:pPr>
    <w:rPr>
      <w:rFonts w:ascii="Arial" w:eastAsia="Arial" w:hAnsi="Arial" w:cs="Arial"/>
      <w:color w:val="000000"/>
      <w:kern w:val="1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2018-05-25T07:31:00Z</dcterms:created>
  <dcterms:modified xsi:type="dcterms:W3CDTF">2018-05-25T07:31:00Z</dcterms:modified>
</cp:coreProperties>
</file>