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79" w:rsidRDefault="00333DD4" w:rsidP="00FB2B79">
      <w:pPr>
        <w:tabs>
          <w:tab w:val="right" w:pos="9639"/>
        </w:tabs>
        <w:jc w:val="center"/>
        <w:rPr>
          <w:b/>
          <w:sz w:val="28"/>
          <w:szCs w:val="28"/>
        </w:rPr>
      </w:pPr>
      <w:r w:rsidRPr="00333DD4">
        <w:rPr>
          <w:b/>
          <w:sz w:val="28"/>
          <w:szCs w:val="28"/>
        </w:rPr>
        <w:t xml:space="preserve">Розрахунок </w:t>
      </w:r>
      <w:r w:rsidR="005C3E56">
        <w:rPr>
          <w:b/>
          <w:sz w:val="28"/>
          <w:szCs w:val="28"/>
        </w:rPr>
        <w:t xml:space="preserve">встановлення </w:t>
      </w:r>
    </w:p>
    <w:p w:rsidR="00E744C5" w:rsidRPr="00FB2B79" w:rsidRDefault="00FB2B79" w:rsidP="00FB2B79">
      <w:pPr>
        <w:tabs>
          <w:tab w:val="right" w:pos="9639"/>
        </w:tabs>
        <w:jc w:val="center"/>
        <w:rPr>
          <w:b/>
          <w:sz w:val="28"/>
          <w:szCs w:val="28"/>
        </w:rPr>
      </w:pPr>
      <w:proofErr w:type="spellStart"/>
      <w:r w:rsidRPr="00FB2B79">
        <w:rPr>
          <w:b/>
          <w:sz w:val="28"/>
          <w:szCs w:val="28"/>
          <w:lang w:val="ru-RU"/>
        </w:rPr>
        <w:t>дитячого</w:t>
      </w:r>
      <w:proofErr w:type="spellEnd"/>
      <w:r w:rsidRPr="00FB2B79">
        <w:rPr>
          <w:b/>
          <w:sz w:val="28"/>
          <w:szCs w:val="28"/>
          <w:lang w:val="ru-RU"/>
        </w:rPr>
        <w:t xml:space="preserve"> </w:t>
      </w:r>
      <w:proofErr w:type="spellStart"/>
      <w:r w:rsidRPr="00FB2B79">
        <w:rPr>
          <w:b/>
          <w:sz w:val="28"/>
          <w:szCs w:val="28"/>
          <w:lang w:val="ru-RU"/>
        </w:rPr>
        <w:t>майданчика</w:t>
      </w:r>
      <w:proofErr w:type="spellEnd"/>
      <w:r w:rsidRPr="00FB2B79">
        <w:rPr>
          <w:b/>
          <w:sz w:val="28"/>
          <w:szCs w:val="28"/>
          <w:lang w:val="ru-RU"/>
        </w:rPr>
        <w:t xml:space="preserve"> по </w:t>
      </w:r>
      <w:proofErr w:type="spellStart"/>
      <w:r w:rsidRPr="00FB2B79">
        <w:rPr>
          <w:b/>
          <w:sz w:val="28"/>
          <w:szCs w:val="28"/>
          <w:lang w:val="ru-RU"/>
        </w:rPr>
        <w:t>вулиці</w:t>
      </w:r>
      <w:proofErr w:type="spellEnd"/>
      <w:r w:rsidRPr="00FB2B79">
        <w:rPr>
          <w:b/>
          <w:sz w:val="28"/>
          <w:szCs w:val="28"/>
          <w:lang w:val="ru-RU"/>
        </w:rPr>
        <w:t xml:space="preserve"> Хвильвого,29</w:t>
      </w:r>
    </w:p>
    <w:tbl>
      <w:tblPr>
        <w:tblpPr w:leftFromText="180" w:rightFromText="180" w:vertAnchor="text" w:horzAnchor="margin" w:tblpY="226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253"/>
        <w:gridCol w:w="2693"/>
        <w:gridCol w:w="2178"/>
      </w:tblGrid>
      <w:tr w:rsidR="00FB2B79" w:rsidTr="00FB2B79">
        <w:trPr>
          <w:trHeight w:val="227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B2B79" w:rsidRPr="00174E46" w:rsidRDefault="00FB2B79" w:rsidP="00FB2B79">
            <w:pPr>
              <w:pStyle w:val="Normalny1"/>
              <w:snapToGrid w:val="0"/>
              <w:ind w:left="-280" w:firstLine="2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174E4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Складові завдання</w:t>
            </w:r>
          </w:p>
        </w:tc>
        <w:tc>
          <w:tcPr>
            <w:tcW w:w="487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B2B79" w:rsidRPr="00174E46" w:rsidRDefault="00FB2B79" w:rsidP="00FB2B79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174E4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Орієнтовна вартість, грн.</w:t>
            </w:r>
          </w:p>
        </w:tc>
      </w:tr>
      <w:tr w:rsidR="00FB2B79" w:rsidTr="00FB2B79">
        <w:trPr>
          <w:trHeight w:val="227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2B79" w:rsidRPr="00174E46" w:rsidRDefault="00FB2B79" w:rsidP="00FB2B79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174E4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1. </w:t>
            </w:r>
            <w:r w:rsidRPr="00174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Лавка зі спинкою 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 xml:space="preserve"> штуки</w:t>
            </w:r>
          </w:p>
        </w:tc>
        <w:tc>
          <w:tcPr>
            <w:tcW w:w="2693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79" w:rsidRPr="00174E46" w:rsidRDefault="00FB2B79" w:rsidP="00FB2B79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</w:t>
            </w: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 xml:space="preserve"> гривень за штуку</w:t>
            </w:r>
          </w:p>
        </w:tc>
        <w:tc>
          <w:tcPr>
            <w:tcW w:w="2178" w:type="dxa"/>
            <w:tcBorders>
              <w:top w:val="double" w:sz="1" w:space="0" w:color="000000"/>
              <w:left w:val="single" w:sz="4" w:space="0" w:color="auto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B2B79" w:rsidRPr="00174E46" w:rsidRDefault="00FB2B79" w:rsidP="00FB2B79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9000 гривень</w:t>
            </w:r>
          </w:p>
        </w:tc>
      </w:tr>
      <w:tr w:rsidR="00FB2B79" w:rsidTr="00FB2B79">
        <w:trPr>
          <w:trHeight w:val="227"/>
        </w:trPr>
        <w:tc>
          <w:tcPr>
            <w:tcW w:w="4253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2B79" w:rsidRPr="00174E46" w:rsidRDefault="00FB2B79" w:rsidP="00FB2B79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174E4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2. </w:t>
            </w:r>
            <w:r w:rsidRPr="00174E46">
              <w:rPr>
                <w:rFonts w:ascii="Times New Roman" w:hAnsi="Times New Roman" w:cs="Times New Roman"/>
                <w:b/>
                <w:sz w:val="24"/>
                <w:szCs w:val="24"/>
              </w:rPr>
              <w:t>Качалка на пружині для дітей віком від 3-х до 6 років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174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B79" w:rsidRPr="00174E46" w:rsidRDefault="00FB2B79" w:rsidP="00FB2B79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>5800 гривень за штуку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B2B79" w:rsidRPr="00174E46" w:rsidRDefault="00FB2B79" w:rsidP="00FB2B79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11600 гривень</w:t>
            </w:r>
          </w:p>
        </w:tc>
      </w:tr>
      <w:tr w:rsidR="00FB2B79" w:rsidTr="00FB2B79">
        <w:trPr>
          <w:trHeight w:val="227"/>
        </w:trPr>
        <w:tc>
          <w:tcPr>
            <w:tcW w:w="4253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2B79" w:rsidRPr="00174E46" w:rsidRDefault="00FB2B79" w:rsidP="00FB2B79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</w:t>
            </w:r>
            <w:r w:rsidRPr="00174E4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3. </w:t>
            </w:r>
            <w:r w:rsidRPr="00174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Дитяча пісочниця з захисними стулками — </w:t>
            </w: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2693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B79" w:rsidRPr="00174E46" w:rsidRDefault="00FB2B79" w:rsidP="00FB2B79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>10 500 гривень за штуку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B2B79" w:rsidRPr="00174E46" w:rsidRDefault="00FB2B79" w:rsidP="00FB2B79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>10 500 гривень</w:t>
            </w:r>
          </w:p>
        </w:tc>
      </w:tr>
      <w:tr w:rsidR="00FB2B79" w:rsidTr="00FB2B79">
        <w:trPr>
          <w:trHeight w:val="227"/>
        </w:trPr>
        <w:tc>
          <w:tcPr>
            <w:tcW w:w="4253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B2B79" w:rsidRPr="00174E46" w:rsidRDefault="00FB2B79" w:rsidP="00FB2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174E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74E46">
              <w:rPr>
                <w:rFonts w:ascii="Times New Roman" w:hAnsi="Times New Roman"/>
                <w:b/>
                <w:sz w:val="24"/>
                <w:szCs w:val="24"/>
              </w:rPr>
              <w:t>Ігровий комплекс з гіркою для дітей від 4 до 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4E46">
              <w:rPr>
                <w:rFonts w:ascii="Times New Roman" w:hAnsi="Times New Roman"/>
                <w:b/>
                <w:sz w:val="24"/>
                <w:szCs w:val="24"/>
              </w:rPr>
              <w:t xml:space="preserve"> років — </w:t>
            </w:r>
            <w:r w:rsidRPr="00174E46">
              <w:rPr>
                <w:rFonts w:ascii="Times New Roman" w:hAnsi="Times New Roman"/>
                <w:sz w:val="24"/>
                <w:szCs w:val="24"/>
              </w:rPr>
              <w:t>1 штука (Ігровий комплекс з гіркою це єдина конструкція призначена для розвиваючих ігор дітей та складається з  шведської стінки, гойдалки, гірки драбини.</w:t>
            </w:r>
          </w:p>
          <w:p w:rsidR="00FB2B79" w:rsidRPr="00174E46" w:rsidRDefault="00FB2B79" w:rsidP="00FB2B79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74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B79" w:rsidRPr="00174E46" w:rsidRDefault="00FB2B79" w:rsidP="00FB2B79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>34 000 гривень</w:t>
            </w:r>
          </w:p>
          <w:p w:rsidR="00FB2B79" w:rsidRPr="00174E46" w:rsidRDefault="00FB2B79" w:rsidP="00FB2B79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 xml:space="preserve"> за штуку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B2B79" w:rsidRDefault="00FB2B79" w:rsidP="00FB2B79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B2B79" w:rsidRPr="00174E46" w:rsidRDefault="00FB2B79" w:rsidP="00FB2B79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>34 000 гривень</w:t>
            </w:r>
          </w:p>
          <w:p w:rsidR="00FB2B79" w:rsidRDefault="00FB2B79" w:rsidP="00FB2B7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  <w:p w:rsidR="00FB2B79" w:rsidRPr="00174E46" w:rsidRDefault="00FB2B79" w:rsidP="00FB2B79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FB2B79" w:rsidTr="00FB2B79">
        <w:trPr>
          <w:trHeight w:val="227"/>
        </w:trPr>
        <w:tc>
          <w:tcPr>
            <w:tcW w:w="4253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B2B79" w:rsidRPr="00174E46" w:rsidRDefault="00FB2B79" w:rsidP="00FB2B79">
            <w:pPr>
              <w:pStyle w:val="Normalny1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5</w:t>
            </w:r>
            <w:r w:rsidRPr="00174E4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  <w:r w:rsidRPr="00174E46">
              <w:rPr>
                <w:rFonts w:ascii="Times New Roman" w:hAnsi="Times New Roman" w:cs="Times New Roman"/>
                <w:b/>
                <w:sz w:val="24"/>
                <w:szCs w:val="24"/>
              </w:rPr>
              <w:t>Гімнастичний комплекс для дітей від 7 до 13 років —</w:t>
            </w: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штука</w:t>
            </w:r>
            <w:r w:rsidRPr="00174E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>Гімнастичний комплекс являє собою єдину конструкцію, яка складається з рукохіду, прямих сходів, брусів, дошки скелелаза, кілець, канату, колоди і сходи-ліани, які закріплені на дерев'яних брусах.</w:t>
            </w:r>
            <w:r w:rsidRPr="00174E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B79" w:rsidRPr="00174E46" w:rsidRDefault="00FB2B79" w:rsidP="00FB2B79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 xml:space="preserve">48 000 гривень </w:t>
            </w:r>
          </w:p>
          <w:p w:rsidR="00FB2B79" w:rsidRPr="00174E46" w:rsidRDefault="00FB2B79" w:rsidP="00FB2B79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>за штуку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B2B79" w:rsidRPr="00174E46" w:rsidRDefault="00FB2B79" w:rsidP="00FB2B79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>48 000 гривень</w:t>
            </w:r>
          </w:p>
          <w:p w:rsidR="00FB2B79" w:rsidRDefault="00FB2B79" w:rsidP="00FB2B7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  <w:p w:rsidR="00FB2B79" w:rsidRPr="00174E46" w:rsidRDefault="00FB2B79" w:rsidP="00FB2B79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FB2B79" w:rsidTr="00FB2B79">
        <w:trPr>
          <w:trHeight w:val="227"/>
        </w:trPr>
        <w:tc>
          <w:tcPr>
            <w:tcW w:w="4253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B2B79" w:rsidRPr="00174E46" w:rsidRDefault="00FB2B79" w:rsidP="00FB2B79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6</w:t>
            </w:r>
            <w:r w:rsidRPr="00174E4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  <w:r w:rsidRPr="00174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бетонні </w:t>
            </w: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 xml:space="preserve"> штуки</w:t>
            </w:r>
          </w:p>
        </w:tc>
        <w:tc>
          <w:tcPr>
            <w:tcW w:w="2693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B79" w:rsidRPr="00174E46" w:rsidRDefault="00FB2B79" w:rsidP="00FB2B79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 xml:space="preserve"> гривень за штуку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B2B79" w:rsidRPr="00174E46" w:rsidRDefault="00FB2B79" w:rsidP="00FB2B79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1800</w:t>
            </w: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 xml:space="preserve"> гривень</w:t>
            </w:r>
          </w:p>
        </w:tc>
      </w:tr>
      <w:tr w:rsidR="00FB2B79" w:rsidTr="00FB2B79">
        <w:trPr>
          <w:trHeight w:val="227"/>
        </w:trPr>
        <w:tc>
          <w:tcPr>
            <w:tcW w:w="4253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B2B79" w:rsidRPr="001649A7" w:rsidRDefault="00FB2B79" w:rsidP="00FB2B79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7. </w:t>
            </w:r>
            <w:r w:rsidRPr="000228D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Секція огорожі </w:t>
            </w:r>
            <w:r w:rsidRPr="000228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—</w:t>
            </w:r>
            <w:r w:rsidRPr="000228D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 w:rsidRPr="000228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0</w:t>
            </w:r>
            <w:r w:rsidRPr="000228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693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B79" w:rsidRPr="000228DC" w:rsidRDefault="00FB2B79" w:rsidP="00FB2B79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1000 </w:t>
            </w: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>за штуку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B2B79" w:rsidRDefault="00FB2B79" w:rsidP="00FB2B79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30 000</w:t>
            </w: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 xml:space="preserve"> гривень</w:t>
            </w:r>
          </w:p>
        </w:tc>
      </w:tr>
      <w:tr w:rsidR="00FB2B79" w:rsidTr="00FB2B79">
        <w:trPr>
          <w:trHeight w:val="227"/>
        </w:trPr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B2B79" w:rsidRPr="00174E46" w:rsidRDefault="00FB2B79" w:rsidP="00FB2B79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8</w:t>
            </w:r>
            <w:r w:rsidRPr="00174E4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  <w:r w:rsidRPr="006F6D9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Монтаж обладнання</w:t>
            </w:r>
          </w:p>
        </w:tc>
        <w:tc>
          <w:tcPr>
            <w:tcW w:w="2693" w:type="dxa"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B79" w:rsidRPr="00174E46" w:rsidRDefault="00FB2B79" w:rsidP="00FB2B79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30 000</w:t>
            </w: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 xml:space="preserve"> гривень</w:t>
            </w:r>
          </w:p>
        </w:tc>
        <w:tc>
          <w:tcPr>
            <w:tcW w:w="2178" w:type="dxa"/>
            <w:tcBorders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B2B79" w:rsidRPr="00174E46" w:rsidRDefault="00FB2B79" w:rsidP="00FB2B79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25 000</w:t>
            </w: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 xml:space="preserve"> гривень</w:t>
            </w:r>
          </w:p>
        </w:tc>
      </w:tr>
      <w:tr w:rsidR="00FB2B79" w:rsidTr="00FB2B79">
        <w:trPr>
          <w:trHeight w:val="227"/>
        </w:trPr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B2B79" w:rsidRPr="00174E46" w:rsidRDefault="00FB2B79" w:rsidP="00FB2B79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9</w:t>
            </w:r>
            <w:r w:rsidRPr="00174E4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  <w:r w:rsidRPr="006F6D9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Інфляційні коливання</w:t>
            </w:r>
          </w:p>
        </w:tc>
        <w:tc>
          <w:tcPr>
            <w:tcW w:w="2693" w:type="dxa"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B79" w:rsidRPr="000228DC" w:rsidRDefault="00FB2B79" w:rsidP="00FB2B79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228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12 000</w:t>
            </w:r>
            <w:r w:rsidRPr="000228DC">
              <w:rPr>
                <w:rFonts w:ascii="Times New Roman" w:hAnsi="Times New Roman" w:cs="Times New Roman"/>
                <w:sz w:val="24"/>
                <w:szCs w:val="24"/>
              </w:rPr>
              <w:t xml:space="preserve"> гривень</w:t>
            </w:r>
          </w:p>
        </w:tc>
        <w:tc>
          <w:tcPr>
            <w:tcW w:w="2178" w:type="dxa"/>
            <w:tcBorders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B2B79" w:rsidRPr="00174E46" w:rsidRDefault="00FB2B79" w:rsidP="00FB2B79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10 000</w:t>
            </w: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 xml:space="preserve"> гривень</w:t>
            </w:r>
          </w:p>
        </w:tc>
      </w:tr>
      <w:tr w:rsidR="00FB2B79" w:rsidTr="00FB2B79">
        <w:trPr>
          <w:trHeight w:val="227"/>
        </w:trPr>
        <w:tc>
          <w:tcPr>
            <w:tcW w:w="4253" w:type="dxa"/>
            <w:tcBorders>
              <w:top w:val="double" w:sz="1" w:space="0" w:color="000000"/>
            </w:tcBorders>
            <w:shd w:val="clear" w:color="auto" w:fill="auto"/>
            <w:vAlign w:val="center"/>
          </w:tcPr>
          <w:p w:rsidR="00FB2B79" w:rsidRDefault="00FB2B79" w:rsidP="00FB2B79">
            <w:pPr>
              <w:pStyle w:val="Normalny1"/>
              <w:snapToGrid w:val="0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487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B2B79" w:rsidRPr="00751E18" w:rsidRDefault="00FB2B79" w:rsidP="00FB2B79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51E1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179 900 гривень</w:t>
            </w:r>
          </w:p>
        </w:tc>
      </w:tr>
    </w:tbl>
    <w:p w:rsidR="005C3E56" w:rsidRDefault="005C3E56" w:rsidP="005C3E56">
      <w:pPr>
        <w:tabs>
          <w:tab w:val="right" w:pos="9639"/>
        </w:tabs>
        <w:jc w:val="center"/>
        <w:rPr>
          <w:b/>
          <w:sz w:val="28"/>
          <w:szCs w:val="28"/>
        </w:rPr>
      </w:pPr>
    </w:p>
    <w:p w:rsidR="005C3E56" w:rsidRPr="005C3E56" w:rsidRDefault="005C3E56" w:rsidP="005C3E56">
      <w:pPr>
        <w:tabs>
          <w:tab w:val="right" w:pos="9639"/>
        </w:tabs>
        <w:jc w:val="center"/>
        <w:rPr>
          <w:sz w:val="28"/>
          <w:szCs w:val="28"/>
        </w:rPr>
      </w:pPr>
    </w:p>
    <w:sectPr w:rsidR="005C3E56" w:rsidRPr="005C3E56" w:rsidSect="00E744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B3F7A"/>
    <w:rsid w:val="00333DD4"/>
    <w:rsid w:val="005C3E56"/>
    <w:rsid w:val="0063409C"/>
    <w:rsid w:val="00CD394E"/>
    <w:rsid w:val="00D5136F"/>
    <w:rsid w:val="00DB3F7A"/>
    <w:rsid w:val="00E744C5"/>
    <w:rsid w:val="00F6679C"/>
    <w:rsid w:val="00FB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7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DB3F7A"/>
    <w:pPr>
      <w:suppressAutoHyphens/>
      <w:spacing w:after="0"/>
    </w:pPr>
    <w:rPr>
      <w:rFonts w:ascii="Arial" w:eastAsia="Arial" w:hAnsi="Arial" w:cs="Arial"/>
      <w:color w:val="000000"/>
      <w:kern w:val="1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2018-05-25T07:31:00Z</dcterms:created>
  <dcterms:modified xsi:type="dcterms:W3CDTF">2018-05-25T07:33:00Z</dcterms:modified>
</cp:coreProperties>
</file>